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3C" w:rsidRPr="00C96E12" w:rsidRDefault="009D41AB">
      <w:pPr>
        <w:rPr>
          <w:lang w:val="sk-SK"/>
        </w:rPr>
      </w:pPr>
      <w:r w:rsidRPr="00C96E12">
        <w:rPr>
          <w:lang w:val="sk-SK"/>
        </w:rPr>
        <w:t>Vediet co su verejne financie, ze sa pouzivaju na financovanie verejneho sektora, ktory zabezpecuje dostatok verejnych statkov</w:t>
      </w:r>
    </w:p>
    <w:p w:rsidR="009D41AB" w:rsidRPr="00C96E12" w:rsidRDefault="009D41AB">
      <w:pPr>
        <w:rPr>
          <w:lang w:val="sk-SK"/>
        </w:rPr>
      </w:pPr>
      <w:r w:rsidRPr="00C96E12">
        <w:rPr>
          <w:lang w:val="sk-SK"/>
        </w:rPr>
        <w:t>Funkcie – alokacna, distribucna/redistribucna, stabilizicna</w:t>
      </w:r>
    </w:p>
    <w:p w:rsidR="00C96E12" w:rsidRPr="00C96E12" w:rsidRDefault="009D41AB">
      <w:pPr>
        <w:rPr>
          <w:lang w:val="sk-SK"/>
        </w:rPr>
      </w:pPr>
      <w:r w:rsidRPr="00C96E12">
        <w:rPr>
          <w:lang w:val="sk-SK"/>
        </w:rPr>
        <w:t>Stabilizacna funkcia verejnych financii – vytvorenie makroekonomickej rovnovahy, pomocou fiskalnej politiky – ovplyvnujeme dosahovanie ekonomickeho rastu, nizku mieru inflacie alebo nizku uroven nezamestnanosti</w:t>
      </w:r>
      <w:r w:rsidR="00A31551" w:rsidRPr="00C96E12">
        <w:rPr>
          <w:lang w:val="sk-SK"/>
        </w:rPr>
        <w:t>. Vlada ovplyvnuje vydavky s cielom vytvorit prostredie pre makroekonomicku stabilnu situaciu.</w:t>
      </w:r>
      <w:r w:rsidR="00C96E12" w:rsidRPr="00C96E12">
        <w:rPr>
          <w:lang w:val="sk-SK"/>
        </w:rPr>
        <w:t xml:space="preserve"> Rozpoctova politika – zameriava sa na alokacnu a distribucnu funkciu statnych financii.</w:t>
      </w:r>
    </w:p>
    <w:p w:rsidR="009D41AB" w:rsidRDefault="00CB1F54">
      <w:pPr>
        <w:rPr>
          <w:lang w:val="sk-SK"/>
        </w:rPr>
      </w:pPr>
      <w:r>
        <w:rPr>
          <w:lang w:val="sk-SK"/>
        </w:rPr>
        <w:t>S</w:t>
      </w:r>
      <w:r w:rsidR="00BA2E0D">
        <w:rPr>
          <w:lang w:val="sk-SK"/>
        </w:rPr>
        <w:t xml:space="preserve">tatny </w:t>
      </w:r>
      <w:r>
        <w:rPr>
          <w:lang w:val="sk-SK"/>
        </w:rPr>
        <w:t>R</w:t>
      </w:r>
      <w:r w:rsidR="00BA2E0D">
        <w:rPr>
          <w:lang w:val="sk-SK"/>
        </w:rPr>
        <w:t>ozpocet</w:t>
      </w:r>
      <w:r>
        <w:rPr>
          <w:lang w:val="sk-SK"/>
        </w:rPr>
        <w:t xml:space="preserve"> – centralizovany fond penaznych prostriedkov statu; ma urcitu strukturu – su tam prijmy a vydavky. Prijmy – dane (okolo 90%) a cla </w:t>
      </w:r>
      <w:r w:rsidR="00B87909">
        <w:rPr>
          <w:lang w:val="sk-SK"/>
        </w:rPr>
        <w:t>(okolo 5%), prijmy z podnikania a vlastnictva majetku, uroky z uverov, poziciek a vkladov. Vydavky – transfery podnikatelskym subjektom a statnym fondom</w:t>
      </w:r>
      <w:r w:rsidR="008B2712">
        <w:rPr>
          <w:lang w:val="sk-SK"/>
        </w:rPr>
        <w:t>, verejna spotreba obyvatelstva</w:t>
      </w:r>
      <w:r w:rsidR="00E70A0A">
        <w:rPr>
          <w:lang w:val="sk-SK"/>
        </w:rPr>
        <w:t xml:space="preserve"> (skolstvo, zdravotnictvo, kultura, socialne zabezpecenie)</w:t>
      </w:r>
      <w:r w:rsidR="0058698E">
        <w:rPr>
          <w:lang w:val="sk-SK"/>
        </w:rPr>
        <w:t>, verejna spotreba statu</w:t>
      </w:r>
      <w:r w:rsidR="00E70A0A">
        <w:rPr>
          <w:lang w:val="sk-SK"/>
        </w:rPr>
        <w:t xml:space="preserve"> (obrana, bezpecnost, statna sprava, prokuratura)</w:t>
      </w:r>
      <w:r w:rsidR="00B87909">
        <w:rPr>
          <w:lang w:val="sk-SK"/>
        </w:rPr>
        <w:t>. Transfery – platby za ktore nedostavame ziadnu proti</w:t>
      </w:r>
      <w:r w:rsidR="003B00BD">
        <w:rPr>
          <w:lang w:val="sk-SK"/>
        </w:rPr>
        <w:t>hodnotu</w:t>
      </w:r>
      <w:r w:rsidR="00CD135D">
        <w:rPr>
          <w:lang w:val="sk-SK"/>
        </w:rPr>
        <w:t xml:space="preserve"> / protiodmenu</w:t>
      </w:r>
      <w:r w:rsidR="00B87909">
        <w:rPr>
          <w:lang w:val="sk-SK"/>
        </w:rPr>
        <w:t>.</w:t>
      </w:r>
    </w:p>
    <w:p w:rsidR="00BA2E0D" w:rsidRDefault="00BA2E0D">
      <w:pPr>
        <w:rPr>
          <w:lang w:val="sk-SK"/>
        </w:rPr>
      </w:pPr>
      <w:r>
        <w:rPr>
          <w:lang w:val="sk-SK"/>
        </w:rPr>
        <w:t>Vysledok SR: Deficit, vyrovnany rozpocet, prebytkovy rozpocet.</w:t>
      </w:r>
    </w:p>
    <w:p w:rsidR="00BA739C" w:rsidRDefault="00BA739C">
      <w:pPr>
        <w:rPr>
          <w:lang w:val="sk-SK"/>
        </w:rPr>
      </w:pPr>
      <w:r>
        <w:rPr>
          <w:lang w:val="sk-SK"/>
        </w:rPr>
        <w:t>Praca je trestom bozim, dan je trest. A teda nie je dobre trestat dvakrat – teda vyberat dan z prijmov. Tomas Akvinsky</w:t>
      </w:r>
    </w:p>
    <w:p w:rsidR="00BA739C" w:rsidRDefault="00BA739C">
      <w:pPr>
        <w:rPr>
          <w:lang w:val="sk-SK"/>
        </w:rPr>
      </w:pPr>
    </w:p>
    <w:p w:rsidR="00BA739C" w:rsidRDefault="003F5EFE">
      <w:pPr>
        <w:rPr>
          <w:lang w:val="sk-SK"/>
        </w:rPr>
      </w:pPr>
      <w:r>
        <w:rPr>
          <w:lang w:val="sk-SK"/>
        </w:rPr>
        <w:t>Dan – povinna platba stanovena zakonom, podla vopred urcenej danovej sadzby, nenavratnym sposobom, ako forma prijmov verejnych rozpoctov.</w:t>
      </w:r>
    </w:p>
    <w:p w:rsidR="003F5EFE" w:rsidRDefault="003D1CC8">
      <w:pPr>
        <w:rPr>
          <w:lang w:val="sk-SK"/>
        </w:rPr>
      </w:pPr>
      <w:r>
        <w:rPr>
          <w:lang w:val="sk-SK"/>
        </w:rPr>
        <w:t xml:space="preserve">Dan – urcena vylucne zakonom, povinna, nenavratny charakter, </w:t>
      </w:r>
      <w:r w:rsidR="007B46C2">
        <w:rPr>
          <w:lang w:val="sk-SK"/>
        </w:rPr>
        <w:t>danova sadzba musi byt vopred stanovena</w:t>
      </w:r>
      <w:r w:rsidR="00CD22CE">
        <w:rPr>
          <w:lang w:val="sk-SK"/>
        </w:rPr>
        <w:t>.</w:t>
      </w:r>
    </w:p>
    <w:p w:rsidR="00CD22CE" w:rsidRDefault="00CD22CE">
      <w:pPr>
        <w:rPr>
          <w:lang w:val="sk-SK"/>
        </w:rPr>
      </w:pPr>
      <w:r>
        <w:rPr>
          <w:lang w:val="sk-SK"/>
        </w:rPr>
        <w:t>Dan – rozdeluje dochodky ktore uz boli vytvorene. Cast dochodku sa odvadza statu, cast ostava danovnikovy na pokrytie jeho potrieb.</w:t>
      </w:r>
    </w:p>
    <w:p w:rsidR="00F201CB" w:rsidRDefault="00F201CB">
      <w:pPr>
        <w:rPr>
          <w:lang w:val="sk-SK"/>
        </w:rPr>
      </w:pPr>
    </w:p>
    <w:p w:rsidR="00F201CB" w:rsidRDefault="00F201CB">
      <w:pPr>
        <w:rPr>
          <w:lang w:val="sk-SK"/>
        </w:rPr>
      </w:pPr>
      <w:r>
        <w:rPr>
          <w:lang w:val="sk-SK"/>
        </w:rPr>
        <w:t xml:space="preserve">Kazda dan musi mat financno spravne opatrenia = danove nalezitosti. Pozname hlavne a vedlajsie. Zakladne danove nalezitosti – urcenie toho, </w:t>
      </w:r>
      <w:r w:rsidR="00F06B01">
        <w:rPr>
          <w:lang w:val="sk-SK"/>
        </w:rPr>
        <w:t>co podlieha zdaneniu</w:t>
      </w:r>
      <w:r>
        <w:rPr>
          <w:lang w:val="sk-SK"/>
        </w:rPr>
        <w:t xml:space="preserve"> = danovy subjekt</w:t>
      </w:r>
      <w:r w:rsidR="005A4D89">
        <w:rPr>
          <w:lang w:val="sk-SK"/>
        </w:rPr>
        <w:t xml:space="preserve"> = predmet dane (majetok, zisk, ...)</w:t>
      </w:r>
      <w:r>
        <w:rPr>
          <w:lang w:val="sk-SK"/>
        </w:rPr>
        <w:t xml:space="preserve">. Musi byt urcene co podlieha zdaneniu – danovy objekt. Z coho sa vyplaca dan – danovy </w:t>
      </w:r>
      <w:r w:rsidR="005A4D89">
        <w:rPr>
          <w:lang w:val="sk-SK"/>
        </w:rPr>
        <w:t>z</w:t>
      </w:r>
      <w:r>
        <w:rPr>
          <w:lang w:val="sk-SK"/>
        </w:rPr>
        <w:t xml:space="preserve">aklad. A miera dane – danova sadzba. </w:t>
      </w:r>
      <w:r w:rsidR="00643283">
        <w:rPr>
          <w:lang w:val="sk-SK"/>
        </w:rPr>
        <w:t xml:space="preserve">Vzdy treba rozlisovat </w:t>
      </w:r>
      <w:r w:rsidR="0037740C">
        <w:rPr>
          <w:lang w:val="sk-SK"/>
        </w:rPr>
        <w:t xml:space="preserve">danove subjekty - </w:t>
      </w:r>
      <w:r w:rsidR="00643283">
        <w:rPr>
          <w:lang w:val="sk-SK"/>
        </w:rPr>
        <w:t xml:space="preserve">danovnika (napr. zamestnanec) a platitela dane (napr. zamestnavatel). </w:t>
      </w:r>
    </w:p>
    <w:p w:rsidR="006052C7" w:rsidRDefault="006052C7">
      <w:pPr>
        <w:rPr>
          <w:lang w:val="sk-SK"/>
        </w:rPr>
      </w:pPr>
    </w:p>
    <w:p w:rsidR="006052C7" w:rsidRDefault="006052C7">
      <w:pPr>
        <w:rPr>
          <w:lang w:val="sk-SK"/>
        </w:rPr>
      </w:pPr>
      <w:r>
        <w:rPr>
          <w:lang w:val="sk-SK"/>
        </w:rPr>
        <w:t>Otazka v teste: Ake su danove tendencie vo vyspelych ekonomickych systemoch?</w:t>
      </w:r>
    </w:p>
    <w:p w:rsidR="006905E2" w:rsidRDefault="006905E2">
      <w:pPr>
        <w:rPr>
          <w:lang w:val="sk-SK"/>
        </w:rPr>
      </w:pPr>
    </w:p>
    <w:p w:rsidR="006905E2" w:rsidRDefault="006905E2">
      <w:pPr>
        <w:rPr>
          <w:lang w:val="sk-SK"/>
        </w:rPr>
      </w:pPr>
      <w:r>
        <w:rPr>
          <w:lang w:val="sk-SK"/>
        </w:rPr>
        <w:lastRenderedPageBreak/>
        <w:t>Treba vediet ako otcenas: subjekt, objekt, zaklad, sadzba.</w:t>
      </w:r>
    </w:p>
    <w:p w:rsidR="006905E2" w:rsidRDefault="006905E2">
      <w:pPr>
        <w:rPr>
          <w:lang w:val="sk-SK"/>
        </w:rPr>
      </w:pPr>
    </w:p>
    <w:p w:rsidR="006905E2" w:rsidRDefault="006905E2">
      <w:pPr>
        <w:rPr>
          <w:lang w:val="sk-SK"/>
        </w:rPr>
      </w:pPr>
      <w:r>
        <w:rPr>
          <w:lang w:val="sk-SK"/>
        </w:rPr>
        <w:t xml:space="preserve">Zakladna klasifikacia dani: </w:t>
      </w:r>
    </w:p>
    <w:p w:rsidR="006905E2" w:rsidRDefault="006905E2">
      <w:pPr>
        <w:rPr>
          <w:lang w:val="sk-SK"/>
        </w:rPr>
      </w:pPr>
      <w:r>
        <w:rPr>
          <w:lang w:val="sk-SK"/>
        </w:rPr>
        <w:t>Podla stupna zavaznosti – obligatorne / povinne + fakultativne / nemusia sa vyberat</w:t>
      </w:r>
      <w:r w:rsidR="00E65FA1">
        <w:rPr>
          <w:lang w:val="sk-SK"/>
        </w:rPr>
        <w:t xml:space="preserve"> (dan zo psov)</w:t>
      </w:r>
    </w:p>
    <w:p w:rsidR="006905E2" w:rsidRDefault="006905E2">
      <w:pPr>
        <w:rPr>
          <w:lang w:val="sk-SK"/>
        </w:rPr>
      </w:pPr>
      <w:r>
        <w:rPr>
          <w:lang w:val="sk-SK"/>
        </w:rPr>
        <w:t>Podla pravidelnosti – pravidelne + nepravidelne (jednorazove</w:t>
      </w:r>
      <w:r w:rsidR="00E65FA1">
        <w:rPr>
          <w:lang w:val="sk-SK"/>
        </w:rPr>
        <w:t>, dan z dedicstva</w:t>
      </w:r>
      <w:r>
        <w:rPr>
          <w:lang w:val="sk-SK"/>
        </w:rPr>
        <w:t>)</w:t>
      </w:r>
    </w:p>
    <w:p w:rsidR="005A6BDF" w:rsidRDefault="005A6BDF">
      <w:pPr>
        <w:rPr>
          <w:lang w:val="sk-SK"/>
        </w:rPr>
      </w:pPr>
      <w:r>
        <w:rPr>
          <w:lang w:val="sk-SK"/>
        </w:rPr>
        <w:t>Podla predmetu zdanenia – dochodkove dane (zdanuju dochodok) + majetkove dane (zdanuju majetok) + dan zo spotreby / obratove dane (univerzalna dan DPH, spotrebne dane z tabaku, ...)</w:t>
      </w:r>
    </w:p>
    <w:p w:rsidR="00DE1443" w:rsidRDefault="00DE1443" w:rsidP="008139F4">
      <w:pPr>
        <w:rPr>
          <w:lang w:val="sk-SK"/>
        </w:rPr>
      </w:pPr>
      <w:r w:rsidRPr="008139F4">
        <w:rPr>
          <w:lang w:val="sk-SK"/>
        </w:rPr>
        <w:t xml:space="preserve">Priame dane </w:t>
      </w:r>
      <w:r w:rsidR="008139F4">
        <w:rPr>
          <w:lang w:val="sk-SK"/>
        </w:rPr>
        <w:t xml:space="preserve"> (dochodkove a z majetku) </w:t>
      </w:r>
      <w:r w:rsidRPr="008139F4">
        <w:rPr>
          <w:lang w:val="sk-SK"/>
        </w:rPr>
        <w:t>+ nepriame dane</w:t>
      </w:r>
      <w:r w:rsidR="008139F4">
        <w:rPr>
          <w:lang w:val="sk-SK"/>
        </w:rPr>
        <w:t xml:space="preserve"> (platitel je niekto iny ako danovnik, DPH a spotrebne dane)</w:t>
      </w:r>
    </w:p>
    <w:p w:rsidR="0035642F" w:rsidRDefault="0035642F" w:rsidP="008139F4">
      <w:pPr>
        <w:rPr>
          <w:lang w:val="sk-SK"/>
        </w:rPr>
      </w:pPr>
      <w:r>
        <w:rPr>
          <w:lang w:val="sk-SK"/>
        </w:rPr>
        <w:t>Podla sposobu platenia dane  = gloalne – vyberau sa na zaklade DP zo vsetkych prijmov + zrazkove – vyberaju sa pri zdroji prijmu (dan z urokov).</w:t>
      </w:r>
    </w:p>
    <w:p w:rsidR="0035642F" w:rsidRDefault="0035642F" w:rsidP="008139F4">
      <w:pPr>
        <w:rPr>
          <w:lang w:val="sk-SK"/>
        </w:rPr>
      </w:pPr>
    </w:p>
    <w:p w:rsidR="0035642F" w:rsidRDefault="00942A28" w:rsidP="008139F4">
      <w:pPr>
        <w:rPr>
          <w:lang w:val="sk-SK"/>
        </w:rPr>
      </w:pPr>
      <w:r>
        <w:rPr>
          <w:lang w:val="sk-SK"/>
        </w:rPr>
        <w:t>Danove zasady – vyjadruju ucrite poziadavky ktore su kladene na jednotlive dane. Najcastejsie 4 casti: moralne ktiretia + kriteria statneho rozpoctu + narodohospodarske kriteria a kriteria danovej spravy.</w:t>
      </w:r>
    </w:p>
    <w:p w:rsidR="00942A28" w:rsidRDefault="00942A28" w:rsidP="008139F4">
      <w:pPr>
        <w:rPr>
          <w:lang w:val="sk-SK"/>
        </w:rPr>
      </w:pPr>
    </w:p>
    <w:p w:rsidR="00942A28" w:rsidRPr="008139F4" w:rsidRDefault="00942A28" w:rsidP="008139F4">
      <w:pPr>
        <w:rPr>
          <w:lang w:val="sk-SK"/>
        </w:rPr>
      </w:pPr>
    </w:p>
    <w:sectPr w:rsidR="00942A28" w:rsidRPr="008139F4" w:rsidSect="00417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31C"/>
    <w:multiLevelType w:val="hybridMultilevel"/>
    <w:tmpl w:val="0690210E"/>
    <w:lvl w:ilvl="0" w:tplc="2D1AC0E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9D41AB"/>
    <w:rsid w:val="0035642F"/>
    <w:rsid w:val="0037740C"/>
    <w:rsid w:val="003B00BD"/>
    <w:rsid w:val="003D1CC8"/>
    <w:rsid w:val="003F5EFE"/>
    <w:rsid w:val="0041743C"/>
    <w:rsid w:val="0058698E"/>
    <w:rsid w:val="005A4D89"/>
    <w:rsid w:val="005A6BDF"/>
    <w:rsid w:val="006052C7"/>
    <w:rsid w:val="00643283"/>
    <w:rsid w:val="006905E2"/>
    <w:rsid w:val="007B46C2"/>
    <w:rsid w:val="008139F4"/>
    <w:rsid w:val="008B2712"/>
    <w:rsid w:val="00942A28"/>
    <w:rsid w:val="009D41AB"/>
    <w:rsid w:val="00A31551"/>
    <w:rsid w:val="00B87909"/>
    <w:rsid w:val="00BA2E0D"/>
    <w:rsid w:val="00BA739C"/>
    <w:rsid w:val="00C96E12"/>
    <w:rsid w:val="00CB1F54"/>
    <w:rsid w:val="00CD135D"/>
    <w:rsid w:val="00CD22CE"/>
    <w:rsid w:val="00DE1443"/>
    <w:rsid w:val="00E65FA1"/>
    <w:rsid w:val="00E70A0A"/>
    <w:rsid w:val="00F06B01"/>
    <w:rsid w:val="00F2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465</Words>
  <Characters>2652</Characters>
  <Application>Microsoft Office Word</Application>
  <DocSecurity>0</DocSecurity>
  <Lines>22</Lines>
  <Paragraphs>6</Paragraphs>
  <ScaleCrop>false</ScaleCrop>
  <Company>Hewlett-Packard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Valdner</dc:creator>
  <cp:keywords/>
  <dc:description/>
  <cp:lastModifiedBy>Martin Valdner</cp:lastModifiedBy>
  <cp:revision>29</cp:revision>
  <dcterms:created xsi:type="dcterms:W3CDTF">2008-11-06T06:33:00Z</dcterms:created>
  <dcterms:modified xsi:type="dcterms:W3CDTF">2008-11-06T07:51:00Z</dcterms:modified>
</cp:coreProperties>
</file>